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Przygotuj zabieg hammam w swoim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hammam pochodzi z Turcji, został do niej przyniesiony przez Rzymian w postaci łaźni parowej. Do Europy Zachodniej wrócił zmodyfikowany. Dziś to w praktyce kosmetyczny zabieg z wykorzystaniem wysokich temperatur. Trwa od jednej godziny do czterech. Z jakich etapów się składa?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etapów ma hammam?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to nawilżanie ciała w saunie. W warunkach domowych zastępuje ją bardzo gorący prysznic. Drugi etap to oczyszczenie ciała czarnym mydłem, bez którego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hammam</w:t>
        </w:r>
      </w:hyperlink>
      <w:r>
        <w:rPr>
          <w:rFonts w:ascii="calibri" w:hAnsi="calibri" w:eastAsia="calibri" w:cs="calibri"/>
          <w:sz w:val="24"/>
          <w:szCs w:val="24"/>
        </w:rPr>
        <w:t xml:space="preserve"> by się nie odbył. Kolejny etap to złuszczanie skóry marokańską glinką. I wreszcie ostatni: namaszczenie ciała olejkiem arganowym. Czarne mydło i olejek można aplikować też na włosy. Etapy od drugiego do czwartego wymagają tylko odpowiednich kosmetyków. Obejdziemy się tu bez pomocy kosmetyczki.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dla swojego ciała osiągniesz, jeśli przeprowadzisz hammam?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skóra jest nawilżona i odżywiona. Długi czas trwania zabiegu pomaga na maksymalny relaks. Nie da się ukryć, że na </w:t>
      </w:r>
      <w:r>
        <w:rPr>
          <w:rFonts w:ascii="calibri" w:hAnsi="calibri" w:eastAsia="calibri" w:cs="calibri"/>
          <w:sz w:val="24"/>
          <w:szCs w:val="24"/>
          <w:b/>
        </w:rPr>
        <w:t xml:space="preserve">hammam</w:t>
      </w:r>
      <w:r>
        <w:rPr>
          <w:rFonts w:ascii="calibri" w:hAnsi="calibri" w:eastAsia="calibri" w:cs="calibri"/>
          <w:sz w:val="24"/>
          <w:szCs w:val="24"/>
        </w:rPr>
        <w:t xml:space="preserve"> trzeba po prostu mieć czas. Warto jednak pamiętać, że jako rytuał wymagający wysokich temperatur, nie jest odpowiedni dla osób z chorobami krążenia. Choć ma właściwości zdrowotne, tu wyjątkowo by zaszkodził.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kategoria-produktu/inspiracje/hamm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2026-07-28T21:00:07+02:00</dcterms:created>
  <dcterms:modified xsi:type="dcterms:W3CDTF">2026-07-28T21:00:07+02:00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